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1DE" w:rsidRPr="000161DE" w:rsidRDefault="000161DE" w:rsidP="00DC76F8">
      <w:pPr>
        <w:spacing w:after="0" w:line="288" w:lineRule="auto"/>
        <w:ind w:firstLine="567"/>
        <w:jc w:val="center"/>
        <w:outlineLvl w:val="0"/>
        <w:rPr>
          <w:rFonts w:ascii="Georgia" w:eastAsia="Times New Roman" w:hAnsi="Georgia" w:cs="Times New Roman"/>
          <w:b/>
          <w:bCs/>
          <w:color w:val="7030A0"/>
          <w:kern w:val="36"/>
          <w:sz w:val="36"/>
          <w:szCs w:val="36"/>
          <w:lang w:eastAsia="ru-RU"/>
        </w:rPr>
      </w:pPr>
      <w:r w:rsidRPr="000161DE">
        <w:rPr>
          <w:rFonts w:ascii="Georgia" w:eastAsia="Times New Roman" w:hAnsi="Georgia" w:cs="Times New Roman"/>
          <w:b/>
          <w:bCs/>
          <w:color w:val="7030A0"/>
          <w:kern w:val="36"/>
          <w:sz w:val="36"/>
          <w:szCs w:val="36"/>
          <w:lang w:eastAsia="ru-RU"/>
        </w:rPr>
        <w:t>Ежемесячное пособие в связи с рождением и воспитанием ребенка (Единое пособие)</w:t>
      </w:r>
    </w:p>
    <w:p w:rsidR="00DC76F8" w:rsidRDefault="000161DE" w:rsidP="00DC76F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0161DE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Единое пособие для семей с низким доходом – </w:t>
      </w:r>
      <w:hyperlink r:id="rId5" w:tgtFrame="_blank" w:history="1">
        <w:r w:rsidRPr="00DC76F8">
          <w:rPr>
            <w:rFonts w:ascii="Georgia" w:eastAsia="Times New Roman" w:hAnsi="Georgia" w:cs="Arial"/>
            <w:color w:val="005DA2"/>
            <w:sz w:val="24"/>
            <w:szCs w:val="24"/>
            <w:u w:val="single"/>
            <w:lang w:eastAsia="ru-RU"/>
          </w:rPr>
          <w:t>мера государственной поддержки семей</w:t>
        </w:r>
      </w:hyperlink>
      <w:r w:rsidRPr="000161DE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, чей среднедушевой доход меньше прожиточного минимума на человека в регионе проживания. </w:t>
      </w:r>
    </w:p>
    <w:p w:rsidR="000161DE" w:rsidRPr="000161DE" w:rsidRDefault="000161DE" w:rsidP="00DC76F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0161DE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Выплата назначается </w:t>
      </w:r>
      <w:r w:rsidRPr="000161DE">
        <w:rPr>
          <w:rFonts w:ascii="Georgia" w:eastAsia="Times New Roman" w:hAnsi="Georgia" w:cs="Arial"/>
          <w:b/>
          <w:color w:val="212121"/>
          <w:sz w:val="24"/>
          <w:szCs w:val="24"/>
          <w:lang w:eastAsia="ru-RU"/>
        </w:rPr>
        <w:t>беременной женщине, вставшей на учет до 12 недель</w:t>
      </w:r>
      <w:r w:rsidRPr="000161DE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беременности, и </w:t>
      </w:r>
      <w:r w:rsidRPr="000161DE">
        <w:rPr>
          <w:rFonts w:ascii="Georgia" w:eastAsia="Times New Roman" w:hAnsi="Georgia" w:cs="Arial"/>
          <w:b/>
          <w:color w:val="212121"/>
          <w:sz w:val="24"/>
          <w:szCs w:val="24"/>
          <w:lang w:eastAsia="ru-RU"/>
        </w:rPr>
        <w:t>одному из родителей</w:t>
      </w:r>
      <w:r w:rsidRPr="000161DE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(усыновителей, опекунов (попечителей) </w:t>
      </w:r>
      <w:r w:rsidRPr="000161DE">
        <w:rPr>
          <w:rFonts w:ascii="Georgia" w:eastAsia="Times New Roman" w:hAnsi="Georgia" w:cs="Arial"/>
          <w:b/>
          <w:color w:val="212121"/>
          <w:sz w:val="24"/>
          <w:szCs w:val="24"/>
          <w:lang w:eastAsia="ru-RU"/>
        </w:rPr>
        <w:t>ребенка в возрасте от 0 до 17 лет</w:t>
      </w:r>
      <w:r w:rsidRPr="000161DE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.</w:t>
      </w:r>
    </w:p>
    <w:p w:rsidR="00DC76F8" w:rsidRDefault="00DC76F8" w:rsidP="00DC76F8">
      <w:pPr>
        <w:spacing w:after="0" w:line="288" w:lineRule="auto"/>
        <w:ind w:firstLine="567"/>
        <w:outlineLvl w:val="0"/>
        <w:rPr>
          <w:rFonts w:ascii="Georgia" w:eastAsia="Times New Roman" w:hAnsi="Georgia" w:cs="Times New Roman"/>
          <w:b/>
          <w:bCs/>
          <w:kern w:val="36"/>
          <w:sz w:val="24"/>
          <w:szCs w:val="24"/>
          <w:lang w:eastAsia="ru-RU"/>
        </w:rPr>
      </w:pPr>
    </w:p>
    <w:p w:rsidR="000161DE" w:rsidRPr="000161DE" w:rsidRDefault="000161DE" w:rsidP="00DC76F8">
      <w:pPr>
        <w:spacing w:after="0" w:line="288" w:lineRule="auto"/>
        <w:ind w:firstLine="567"/>
        <w:jc w:val="center"/>
        <w:outlineLvl w:val="0"/>
        <w:rPr>
          <w:rFonts w:ascii="Georgia" w:eastAsia="Times New Roman" w:hAnsi="Georgia" w:cs="Times New Roman"/>
          <w:b/>
          <w:bCs/>
          <w:color w:val="7030A0"/>
          <w:kern w:val="36"/>
          <w:sz w:val="32"/>
          <w:szCs w:val="32"/>
          <w:lang w:eastAsia="ru-RU"/>
        </w:rPr>
      </w:pPr>
      <w:r w:rsidRPr="000161DE">
        <w:rPr>
          <w:rFonts w:ascii="Georgia" w:eastAsia="Times New Roman" w:hAnsi="Georgia" w:cs="Times New Roman"/>
          <w:b/>
          <w:bCs/>
          <w:color w:val="7030A0"/>
          <w:kern w:val="36"/>
          <w:sz w:val="32"/>
          <w:szCs w:val="32"/>
          <w:lang w:eastAsia="ru-RU"/>
        </w:rPr>
        <w:t>Беременным, вставшим на учет в ранние сроки</w:t>
      </w:r>
    </w:p>
    <w:p w:rsidR="000161DE" w:rsidRPr="000161DE" w:rsidRDefault="000161DE" w:rsidP="00DC76F8">
      <w:pPr>
        <w:spacing w:after="0" w:line="288" w:lineRule="auto"/>
        <w:ind w:firstLine="567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0161DE">
        <w:rPr>
          <w:rFonts w:ascii="Georgia" w:eastAsia="Times New Roman" w:hAnsi="Georgia" w:cs="Times New Roman"/>
          <w:sz w:val="24"/>
          <w:szCs w:val="24"/>
          <w:lang w:eastAsia="ru-RU"/>
        </w:rPr>
        <w:t>С введением единого пособия максимальный размер выплат для беременных женщин увеличится. Раньше он составлял 50% прожиточного минимума трудоспособного населения, а теперь, благодаря единым правилам назначения пособия, размер выплаты составляет 50%, 75% или 100% прожиточного минимума.</w:t>
      </w:r>
    </w:p>
    <w:p w:rsidR="00753F23" w:rsidRDefault="00753F23" w:rsidP="00DC76F8">
      <w:pPr>
        <w:spacing w:after="0" w:line="288" w:lineRule="auto"/>
        <w:ind w:firstLine="567"/>
        <w:rPr>
          <w:rFonts w:ascii="Georgia" w:eastAsia="Times New Roman" w:hAnsi="Georgia" w:cs="Times New Roman"/>
          <w:b/>
          <w:color w:val="7030A0"/>
          <w:sz w:val="24"/>
          <w:szCs w:val="24"/>
          <w:lang w:eastAsia="ru-RU"/>
        </w:rPr>
      </w:pPr>
    </w:p>
    <w:p w:rsidR="000161DE" w:rsidRPr="000161DE" w:rsidRDefault="000161DE" w:rsidP="00DC76F8">
      <w:pPr>
        <w:spacing w:after="0" w:line="288" w:lineRule="auto"/>
        <w:ind w:firstLine="567"/>
        <w:rPr>
          <w:rFonts w:ascii="Georgia" w:eastAsia="Times New Roman" w:hAnsi="Georgia" w:cs="Times New Roman"/>
          <w:b/>
          <w:color w:val="7030A0"/>
          <w:sz w:val="24"/>
          <w:szCs w:val="24"/>
          <w:lang w:eastAsia="ru-RU"/>
        </w:rPr>
      </w:pPr>
      <w:hyperlink r:id="rId6" w:history="1">
        <w:r w:rsidRPr="00753F23">
          <w:rPr>
            <w:rFonts w:ascii="Georgia" w:eastAsia="Times New Roman" w:hAnsi="Georgia" w:cs="Times New Roman"/>
            <w:b/>
            <w:color w:val="7030A0"/>
            <w:sz w:val="24"/>
            <w:szCs w:val="24"/>
            <w:lang w:eastAsia="ru-RU"/>
          </w:rPr>
          <w:t>Размер и продолжительность выплаты</w:t>
        </w:r>
      </w:hyperlink>
    </w:p>
    <w:p w:rsidR="000161DE" w:rsidRPr="000161DE" w:rsidRDefault="000161DE" w:rsidP="00DC76F8">
      <w:pPr>
        <w:spacing w:after="0" w:line="288" w:lineRule="auto"/>
        <w:ind w:firstLine="567"/>
        <w:rPr>
          <w:rFonts w:ascii="Georgia" w:eastAsia="Times New Roman" w:hAnsi="Georgia" w:cs="Times New Roman"/>
          <w:sz w:val="24"/>
          <w:szCs w:val="24"/>
          <w:lang w:eastAsia="ru-RU"/>
        </w:rPr>
      </w:pPr>
      <w:proofErr w:type="gramStart"/>
      <w:r w:rsidRPr="000161DE">
        <w:rPr>
          <w:rFonts w:ascii="Georgia" w:eastAsia="Times New Roman" w:hAnsi="Georgia" w:cs="Times New Roman"/>
          <w:sz w:val="24"/>
          <w:szCs w:val="24"/>
          <w:lang w:eastAsia="ru-RU"/>
        </w:rPr>
        <w:t>Размер  единого</w:t>
      </w:r>
      <w:proofErr w:type="gramEnd"/>
      <w:r w:rsidRPr="000161DE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пособия зависит от дохода семьи и может составлять:</w:t>
      </w:r>
    </w:p>
    <w:p w:rsidR="000161DE" w:rsidRPr="000161DE" w:rsidRDefault="000161DE" w:rsidP="00DC76F8">
      <w:pPr>
        <w:numPr>
          <w:ilvl w:val="0"/>
          <w:numId w:val="3"/>
        </w:numPr>
        <w:spacing w:after="0" w:line="288" w:lineRule="auto"/>
        <w:ind w:left="0" w:firstLine="567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0161DE">
        <w:rPr>
          <w:rFonts w:ascii="Georgia" w:eastAsia="Times New Roman" w:hAnsi="Georgia" w:cs="Times New Roman"/>
          <w:sz w:val="24"/>
          <w:szCs w:val="24"/>
          <w:lang w:eastAsia="ru-RU"/>
        </w:rPr>
        <w:t>50% прожиточного минимума для трудоспособного населения в регионе – базовый размер выплаты;</w:t>
      </w:r>
    </w:p>
    <w:p w:rsidR="000161DE" w:rsidRPr="000161DE" w:rsidRDefault="000161DE" w:rsidP="00DC76F8">
      <w:pPr>
        <w:numPr>
          <w:ilvl w:val="0"/>
          <w:numId w:val="3"/>
        </w:numPr>
        <w:spacing w:after="0" w:line="288" w:lineRule="auto"/>
        <w:ind w:left="0" w:firstLine="567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0161DE">
        <w:rPr>
          <w:rFonts w:ascii="Georgia" w:eastAsia="Times New Roman" w:hAnsi="Georgia" w:cs="Times New Roman"/>
          <w:sz w:val="24"/>
          <w:szCs w:val="24"/>
          <w:lang w:eastAsia="ru-RU"/>
        </w:rPr>
        <w:t>75% прожиточного минимума для трудоспособного населения в регионе, если с учетом базовый выплаты достаток семьи не превысил прожиточного минимума на человека;</w:t>
      </w:r>
    </w:p>
    <w:p w:rsidR="000161DE" w:rsidRPr="000161DE" w:rsidRDefault="000161DE" w:rsidP="00DC76F8">
      <w:pPr>
        <w:numPr>
          <w:ilvl w:val="0"/>
          <w:numId w:val="3"/>
        </w:numPr>
        <w:spacing w:after="0" w:line="288" w:lineRule="auto"/>
        <w:ind w:left="0" w:firstLine="567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0161DE">
        <w:rPr>
          <w:rFonts w:ascii="Georgia" w:eastAsia="Times New Roman" w:hAnsi="Georgia" w:cs="Times New Roman"/>
          <w:sz w:val="24"/>
          <w:szCs w:val="24"/>
          <w:lang w:eastAsia="ru-RU"/>
        </w:rPr>
        <w:t>100% прожиточного минимума для трудоспособного населения в регионе, если среднедушевой доход семьи вместе с выплатой в размере 75% не превысил прожиточного минимума на человека.</w:t>
      </w:r>
    </w:p>
    <w:p w:rsidR="000161DE" w:rsidRPr="000161DE" w:rsidRDefault="000161DE" w:rsidP="00DC76F8">
      <w:pPr>
        <w:spacing w:after="0" w:line="288" w:lineRule="auto"/>
        <w:ind w:firstLine="567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0161DE">
        <w:rPr>
          <w:rFonts w:ascii="Georgia" w:eastAsia="Times New Roman" w:hAnsi="Georgia" w:cs="Times New Roman"/>
          <w:sz w:val="24"/>
          <w:szCs w:val="24"/>
          <w:lang w:eastAsia="ru-RU"/>
        </w:rPr>
        <w:t xml:space="preserve">Единое пособие назначается при обращении женщины после наступления срока беременности 12 </w:t>
      </w:r>
      <w:proofErr w:type="gramStart"/>
      <w:r w:rsidRPr="000161DE">
        <w:rPr>
          <w:rFonts w:ascii="Georgia" w:eastAsia="Times New Roman" w:hAnsi="Georgia" w:cs="Times New Roman"/>
          <w:sz w:val="24"/>
          <w:szCs w:val="24"/>
          <w:lang w:eastAsia="ru-RU"/>
        </w:rPr>
        <w:t>недель .</w:t>
      </w:r>
      <w:proofErr w:type="gramEnd"/>
    </w:p>
    <w:p w:rsidR="000161DE" w:rsidRPr="000161DE" w:rsidRDefault="000161DE" w:rsidP="00DC76F8">
      <w:pPr>
        <w:spacing w:after="0" w:line="288" w:lineRule="auto"/>
        <w:ind w:firstLine="567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0161DE">
        <w:rPr>
          <w:rFonts w:ascii="Georgia" w:eastAsia="Times New Roman" w:hAnsi="Georgia" w:cs="Times New Roman"/>
          <w:sz w:val="24"/>
          <w:szCs w:val="24"/>
          <w:lang w:eastAsia="ru-RU"/>
        </w:rPr>
        <w:t>Деньги выплачиваются за период с месяца постановки на учет, но не ранее наступления 6 недель беременности.</w:t>
      </w:r>
    </w:p>
    <w:p w:rsidR="00753F23" w:rsidRDefault="00753F23" w:rsidP="00DC76F8">
      <w:pPr>
        <w:spacing w:after="0" w:line="288" w:lineRule="auto"/>
        <w:ind w:firstLine="567"/>
        <w:rPr>
          <w:rFonts w:ascii="Georgia" w:eastAsia="Times New Roman" w:hAnsi="Georgia" w:cs="Times New Roman"/>
          <w:b/>
          <w:color w:val="7030A0"/>
          <w:sz w:val="24"/>
          <w:szCs w:val="24"/>
          <w:lang w:eastAsia="ru-RU"/>
        </w:rPr>
      </w:pPr>
    </w:p>
    <w:p w:rsidR="000161DE" w:rsidRPr="000161DE" w:rsidRDefault="000161DE" w:rsidP="00DC76F8">
      <w:pPr>
        <w:spacing w:after="0" w:line="288" w:lineRule="auto"/>
        <w:ind w:firstLine="567"/>
        <w:rPr>
          <w:rFonts w:ascii="Georgia" w:eastAsia="Times New Roman" w:hAnsi="Georgia" w:cs="Times New Roman"/>
          <w:b/>
          <w:color w:val="7030A0"/>
          <w:sz w:val="24"/>
          <w:szCs w:val="24"/>
          <w:lang w:eastAsia="ru-RU"/>
        </w:rPr>
      </w:pPr>
      <w:hyperlink r:id="rId7" w:history="1">
        <w:r w:rsidRPr="00753F23">
          <w:rPr>
            <w:rFonts w:ascii="Georgia" w:eastAsia="Times New Roman" w:hAnsi="Georgia" w:cs="Times New Roman"/>
            <w:b/>
            <w:color w:val="7030A0"/>
            <w:sz w:val="24"/>
            <w:szCs w:val="24"/>
            <w:lang w:eastAsia="ru-RU"/>
          </w:rPr>
          <w:t>Основания для назначения пособия</w:t>
        </w:r>
      </w:hyperlink>
    </w:p>
    <w:p w:rsidR="000161DE" w:rsidRPr="000161DE" w:rsidRDefault="000161DE" w:rsidP="00DC76F8">
      <w:pPr>
        <w:spacing w:after="0" w:line="288" w:lineRule="auto"/>
        <w:ind w:firstLine="567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0161DE">
        <w:rPr>
          <w:rFonts w:ascii="Georgia" w:eastAsia="Times New Roman" w:hAnsi="Georgia" w:cs="Times New Roman"/>
          <w:sz w:val="24"/>
          <w:szCs w:val="24"/>
          <w:lang w:eastAsia="ru-RU"/>
        </w:rPr>
        <w:t>Пособие назначается при следующих обстоятельствах:</w:t>
      </w:r>
    </w:p>
    <w:p w:rsidR="000161DE" w:rsidRPr="000161DE" w:rsidRDefault="000161DE" w:rsidP="00DC76F8">
      <w:pPr>
        <w:numPr>
          <w:ilvl w:val="0"/>
          <w:numId w:val="4"/>
        </w:numPr>
        <w:spacing w:after="0" w:line="288" w:lineRule="auto"/>
        <w:ind w:left="0" w:firstLine="567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0161DE">
        <w:rPr>
          <w:rFonts w:ascii="Georgia" w:eastAsia="Times New Roman" w:hAnsi="Georgia" w:cs="Times New Roman"/>
          <w:sz w:val="24"/>
          <w:szCs w:val="24"/>
          <w:lang w:eastAsia="ru-RU"/>
        </w:rPr>
        <w:t>срок беременности от 6 недель;</w:t>
      </w:r>
    </w:p>
    <w:p w:rsidR="000161DE" w:rsidRPr="000161DE" w:rsidRDefault="000161DE" w:rsidP="00DC76F8">
      <w:pPr>
        <w:numPr>
          <w:ilvl w:val="0"/>
          <w:numId w:val="4"/>
        </w:numPr>
        <w:spacing w:after="0" w:line="288" w:lineRule="auto"/>
        <w:ind w:left="0" w:firstLine="567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0161DE">
        <w:rPr>
          <w:rFonts w:ascii="Georgia" w:eastAsia="Times New Roman" w:hAnsi="Georgia" w:cs="Times New Roman"/>
          <w:sz w:val="24"/>
          <w:szCs w:val="24"/>
          <w:lang w:eastAsia="ru-RU"/>
        </w:rPr>
        <w:t>регистрация в медицинской организации произошла в первые 12 недель беременности;</w:t>
      </w:r>
    </w:p>
    <w:p w:rsidR="000161DE" w:rsidRPr="000161DE" w:rsidRDefault="000161DE" w:rsidP="00DC76F8">
      <w:pPr>
        <w:numPr>
          <w:ilvl w:val="0"/>
          <w:numId w:val="4"/>
        </w:numPr>
        <w:spacing w:after="0" w:line="288" w:lineRule="auto"/>
        <w:ind w:left="0" w:firstLine="567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0161DE">
        <w:rPr>
          <w:rFonts w:ascii="Georgia" w:eastAsia="Times New Roman" w:hAnsi="Georgia" w:cs="Times New Roman"/>
          <w:sz w:val="24"/>
          <w:szCs w:val="24"/>
          <w:lang w:eastAsia="ru-RU"/>
        </w:rPr>
        <w:t>ежемесячный доход на человека в семье не превышает регионального прожиточного минимума на душу населения;</w:t>
      </w:r>
    </w:p>
    <w:p w:rsidR="000161DE" w:rsidRPr="000161DE" w:rsidRDefault="000161DE" w:rsidP="00DC76F8">
      <w:pPr>
        <w:numPr>
          <w:ilvl w:val="0"/>
          <w:numId w:val="4"/>
        </w:numPr>
        <w:spacing w:after="0" w:line="288" w:lineRule="auto"/>
        <w:ind w:left="0" w:firstLine="567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0161DE">
        <w:rPr>
          <w:rFonts w:ascii="Georgia" w:eastAsia="Times New Roman" w:hAnsi="Georgia" w:cs="Times New Roman"/>
          <w:sz w:val="24"/>
          <w:szCs w:val="24"/>
          <w:lang w:eastAsia="ru-RU"/>
        </w:rPr>
        <w:t>собственность семьи соответствует установленным критериям;</w:t>
      </w:r>
    </w:p>
    <w:p w:rsidR="000161DE" w:rsidRPr="000161DE" w:rsidRDefault="000161DE" w:rsidP="00DC76F8">
      <w:pPr>
        <w:numPr>
          <w:ilvl w:val="0"/>
          <w:numId w:val="4"/>
        </w:numPr>
        <w:spacing w:after="0" w:line="288" w:lineRule="auto"/>
        <w:ind w:left="0" w:firstLine="567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0161DE">
        <w:rPr>
          <w:rFonts w:ascii="Georgia" w:eastAsia="Times New Roman" w:hAnsi="Georgia" w:cs="Times New Roman"/>
          <w:sz w:val="24"/>
          <w:szCs w:val="24"/>
          <w:lang w:eastAsia="ru-RU"/>
        </w:rPr>
        <w:t>заявитель – гражданин РФ, постоянно проживающий в Российской Федерации.</w:t>
      </w:r>
    </w:p>
    <w:p w:rsidR="00753F23" w:rsidRDefault="00753F23" w:rsidP="00753F23">
      <w:pPr>
        <w:pStyle w:val="1"/>
        <w:spacing w:before="0" w:beforeAutospacing="0" w:after="0" w:afterAutospacing="0" w:line="288" w:lineRule="auto"/>
        <w:ind w:firstLine="567"/>
        <w:jc w:val="center"/>
        <w:rPr>
          <w:rFonts w:ascii="Georgia" w:hAnsi="Georgia"/>
          <w:color w:val="7030A0"/>
          <w:sz w:val="36"/>
          <w:szCs w:val="36"/>
        </w:rPr>
      </w:pPr>
    </w:p>
    <w:p w:rsidR="000161DE" w:rsidRPr="00753F23" w:rsidRDefault="000161DE" w:rsidP="00753F23">
      <w:pPr>
        <w:pStyle w:val="1"/>
        <w:spacing w:before="0" w:beforeAutospacing="0" w:after="0" w:afterAutospacing="0" w:line="288" w:lineRule="auto"/>
        <w:ind w:firstLine="567"/>
        <w:jc w:val="center"/>
        <w:rPr>
          <w:rFonts w:ascii="Georgia" w:hAnsi="Georgia"/>
          <w:color w:val="7030A0"/>
          <w:sz w:val="36"/>
          <w:szCs w:val="36"/>
        </w:rPr>
      </w:pPr>
      <w:r w:rsidRPr="00753F23">
        <w:rPr>
          <w:rFonts w:ascii="Georgia" w:hAnsi="Georgia"/>
          <w:color w:val="7030A0"/>
          <w:sz w:val="36"/>
          <w:szCs w:val="36"/>
        </w:rPr>
        <w:lastRenderedPageBreak/>
        <w:t>Родителям детей от 0 до 17 лет</w:t>
      </w:r>
    </w:p>
    <w:p w:rsidR="000161DE" w:rsidRPr="00DC76F8" w:rsidRDefault="000161DE" w:rsidP="00DC76F8">
      <w:pPr>
        <w:pStyle w:val="a3"/>
        <w:spacing w:before="0" w:beforeAutospacing="0" w:after="0" w:afterAutospacing="0" w:line="288" w:lineRule="auto"/>
        <w:ind w:firstLine="567"/>
        <w:rPr>
          <w:rFonts w:ascii="Georgia" w:hAnsi="Georgia"/>
        </w:rPr>
      </w:pPr>
      <w:r w:rsidRPr="00DC76F8">
        <w:rPr>
          <w:rFonts w:ascii="Georgia" w:hAnsi="Georgia"/>
        </w:rPr>
        <w:t>Единое пособие объединяет ряд выплат для родителей – на первого и третьего или последующего ребенка до 3 лет, а также от 3 до 7 (включительно) и от 8 до 17 лет. Тем самым унифицируются правила назначения выплаты и обеспечивается целостная, бесшовная система поддержки семей с детьми.</w:t>
      </w:r>
    </w:p>
    <w:p w:rsidR="000161DE" w:rsidRPr="00DC76F8" w:rsidRDefault="000161DE" w:rsidP="00DC76F8">
      <w:pPr>
        <w:pStyle w:val="a3"/>
        <w:spacing w:before="0" w:beforeAutospacing="0" w:after="0" w:afterAutospacing="0" w:line="288" w:lineRule="auto"/>
        <w:ind w:firstLine="567"/>
        <w:rPr>
          <w:rFonts w:ascii="Georgia" w:hAnsi="Georgia"/>
        </w:rPr>
      </w:pPr>
      <w:r w:rsidRPr="00DC76F8">
        <w:rPr>
          <w:rFonts w:ascii="Georgia" w:hAnsi="Georgia"/>
        </w:rPr>
        <w:t>При введении единого пособия предусмотрен переходный период: семьи, где дети родились до 31 декабря 2022 года включительно, могут выбрать —получать уже назначенные выплаты или оформить новое пособие. Возможность получать выплаты по старым правилам сохраняется у семей до истечения срока назначения выплаты.</w:t>
      </w:r>
    </w:p>
    <w:p w:rsidR="000161DE" w:rsidRPr="00753F23" w:rsidRDefault="000161DE" w:rsidP="00DC76F8">
      <w:pPr>
        <w:spacing w:after="0" w:line="288" w:lineRule="auto"/>
        <w:ind w:firstLine="567"/>
        <w:rPr>
          <w:rFonts w:ascii="Georgia" w:hAnsi="Georgia"/>
          <w:b/>
          <w:sz w:val="24"/>
          <w:szCs w:val="24"/>
        </w:rPr>
      </w:pPr>
      <w:hyperlink r:id="rId8" w:history="1">
        <w:r w:rsidRPr="00753F23">
          <w:rPr>
            <w:rStyle w:val="a4"/>
            <w:rFonts w:ascii="Georgia" w:hAnsi="Georgia"/>
            <w:b/>
            <w:color w:val="212121"/>
            <w:sz w:val="24"/>
            <w:szCs w:val="24"/>
            <w:u w:val="none"/>
          </w:rPr>
          <w:t>Размер и продолжительность выплаты</w:t>
        </w:r>
      </w:hyperlink>
    </w:p>
    <w:p w:rsidR="000161DE" w:rsidRPr="00DC76F8" w:rsidRDefault="000161DE" w:rsidP="00DC76F8">
      <w:pPr>
        <w:pStyle w:val="a3"/>
        <w:spacing w:before="0" w:beforeAutospacing="0" w:after="0" w:afterAutospacing="0" w:line="288" w:lineRule="auto"/>
        <w:ind w:firstLine="567"/>
        <w:rPr>
          <w:rFonts w:ascii="Georgia" w:hAnsi="Georgia"/>
        </w:rPr>
      </w:pPr>
      <w:r w:rsidRPr="00DC76F8">
        <w:rPr>
          <w:rFonts w:ascii="Georgia" w:hAnsi="Georgia"/>
        </w:rPr>
        <w:t>Размер ежемесячного пособия зависит от дохода семьи и может составлять:</w:t>
      </w:r>
    </w:p>
    <w:p w:rsidR="000161DE" w:rsidRPr="00DC76F8" w:rsidRDefault="000161DE" w:rsidP="00DC76F8">
      <w:pPr>
        <w:numPr>
          <w:ilvl w:val="0"/>
          <w:numId w:val="1"/>
        </w:numPr>
        <w:spacing w:after="0" w:line="288" w:lineRule="auto"/>
        <w:ind w:left="0" w:firstLine="567"/>
        <w:rPr>
          <w:rFonts w:ascii="Georgia" w:hAnsi="Georgia"/>
          <w:sz w:val="24"/>
          <w:szCs w:val="24"/>
        </w:rPr>
      </w:pPr>
      <w:r w:rsidRPr="00DC76F8">
        <w:rPr>
          <w:rFonts w:ascii="Georgia" w:hAnsi="Georgia"/>
          <w:sz w:val="24"/>
          <w:szCs w:val="24"/>
        </w:rPr>
        <w:t>50% от прожиточного минимума на ребенка в регионе — базовый размер выплаты;</w:t>
      </w:r>
    </w:p>
    <w:p w:rsidR="000161DE" w:rsidRPr="00DC76F8" w:rsidRDefault="000161DE" w:rsidP="00DC76F8">
      <w:pPr>
        <w:numPr>
          <w:ilvl w:val="0"/>
          <w:numId w:val="1"/>
        </w:numPr>
        <w:spacing w:after="0" w:line="288" w:lineRule="auto"/>
        <w:ind w:left="0" w:firstLine="567"/>
        <w:rPr>
          <w:rFonts w:ascii="Georgia" w:hAnsi="Georgia"/>
          <w:sz w:val="24"/>
          <w:szCs w:val="24"/>
        </w:rPr>
      </w:pPr>
      <w:r w:rsidRPr="00DC76F8">
        <w:rPr>
          <w:rFonts w:ascii="Georgia" w:hAnsi="Georgia"/>
          <w:sz w:val="24"/>
          <w:szCs w:val="24"/>
        </w:rPr>
        <w:t xml:space="preserve">75% от прожиточного минимума на ребенка в </w:t>
      </w:r>
      <w:proofErr w:type="gramStart"/>
      <w:r w:rsidRPr="00DC76F8">
        <w:rPr>
          <w:rFonts w:ascii="Georgia" w:hAnsi="Georgia"/>
          <w:sz w:val="24"/>
          <w:szCs w:val="24"/>
        </w:rPr>
        <w:t>регионе  —</w:t>
      </w:r>
      <w:proofErr w:type="gramEnd"/>
      <w:r w:rsidRPr="00DC76F8">
        <w:rPr>
          <w:rFonts w:ascii="Georgia" w:hAnsi="Georgia"/>
          <w:sz w:val="24"/>
          <w:szCs w:val="24"/>
        </w:rPr>
        <w:t xml:space="preserve"> назначается в том случае, если при назначении базового размера среднедушевой доход семьи меньше прожиточного минимума;</w:t>
      </w:r>
    </w:p>
    <w:p w:rsidR="000161DE" w:rsidRPr="00DC76F8" w:rsidRDefault="000161DE" w:rsidP="00DC76F8">
      <w:pPr>
        <w:numPr>
          <w:ilvl w:val="0"/>
          <w:numId w:val="1"/>
        </w:numPr>
        <w:spacing w:after="0" w:line="288" w:lineRule="auto"/>
        <w:ind w:left="0" w:firstLine="567"/>
        <w:rPr>
          <w:rFonts w:ascii="Georgia" w:hAnsi="Georgia"/>
          <w:sz w:val="24"/>
          <w:szCs w:val="24"/>
        </w:rPr>
      </w:pPr>
      <w:r w:rsidRPr="00DC76F8">
        <w:rPr>
          <w:rFonts w:ascii="Georgia" w:hAnsi="Georgia"/>
          <w:sz w:val="24"/>
          <w:szCs w:val="24"/>
        </w:rPr>
        <w:t>100% от прожиточного минимума на ребенка в регионе — если при назначении пособия в размере 75% регионального прожиточного минимума на ребенка уровень среднедушевого дохода семьи меньше прожиточного минимума на человека.</w:t>
      </w:r>
    </w:p>
    <w:p w:rsidR="000161DE" w:rsidRPr="00753F23" w:rsidRDefault="000161DE" w:rsidP="00DC76F8">
      <w:pPr>
        <w:pStyle w:val="a3"/>
        <w:spacing w:before="0" w:beforeAutospacing="0" w:after="0" w:afterAutospacing="0" w:line="288" w:lineRule="auto"/>
        <w:ind w:firstLine="567"/>
        <w:rPr>
          <w:rFonts w:ascii="Georgia" w:hAnsi="Georgia"/>
          <w:color w:val="7030A0"/>
        </w:rPr>
      </w:pPr>
      <w:r w:rsidRPr="00753F23">
        <w:rPr>
          <w:rFonts w:ascii="Georgia" w:hAnsi="Georgia"/>
          <w:color w:val="7030A0"/>
        </w:rPr>
        <w:t>Семьям с несколькими детьми от 0 до 17 лет единое пособие выплачивается на каждого ребенка до достижения 17 лет.</w:t>
      </w:r>
    </w:p>
    <w:p w:rsidR="000161DE" w:rsidRPr="00753F23" w:rsidRDefault="000161DE" w:rsidP="00DC76F8">
      <w:pPr>
        <w:pStyle w:val="a3"/>
        <w:spacing w:before="0" w:beforeAutospacing="0" w:after="0" w:afterAutospacing="0" w:line="288" w:lineRule="auto"/>
        <w:ind w:firstLine="567"/>
        <w:rPr>
          <w:rFonts w:ascii="Georgia" w:hAnsi="Georgia"/>
          <w:b/>
          <w:color w:val="FF0000"/>
        </w:rPr>
      </w:pPr>
      <w:r w:rsidRPr="00753F23">
        <w:rPr>
          <w:rFonts w:ascii="Georgia" w:hAnsi="Georgia"/>
          <w:b/>
          <w:color w:val="FF0000"/>
        </w:rPr>
        <w:t>Единое пособие назначается на один год и продлевается по заявлению.</w:t>
      </w:r>
    </w:p>
    <w:p w:rsidR="000161DE" w:rsidRPr="00DC76F8" w:rsidRDefault="000161DE" w:rsidP="00DC76F8">
      <w:pPr>
        <w:pStyle w:val="a3"/>
        <w:spacing w:before="0" w:beforeAutospacing="0" w:after="0" w:afterAutospacing="0" w:line="288" w:lineRule="auto"/>
        <w:ind w:firstLine="567"/>
        <w:rPr>
          <w:rFonts w:ascii="Georgia" w:hAnsi="Georgia"/>
        </w:rPr>
      </w:pPr>
      <w:r w:rsidRPr="00DC76F8">
        <w:rPr>
          <w:rFonts w:ascii="Georgia" w:hAnsi="Georgia"/>
        </w:rPr>
        <w:t>Если заявление подано в течение полугода после рождения ребенка, пособие начисляется с рождения, но не раньше 1 января 2023 года. Если позже – с месяца обращения, но не раньше 1 января 2023 года. </w:t>
      </w:r>
    </w:p>
    <w:p w:rsidR="00753F23" w:rsidRDefault="00753F23" w:rsidP="00DC76F8">
      <w:pPr>
        <w:spacing w:after="0" w:line="288" w:lineRule="auto"/>
        <w:ind w:firstLine="567"/>
        <w:rPr>
          <w:rFonts w:ascii="Georgia" w:hAnsi="Georgia"/>
          <w:b/>
          <w:sz w:val="24"/>
          <w:szCs w:val="24"/>
        </w:rPr>
      </w:pPr>
    </w:p>
    <w:p w:rsidR="000161DE" w:rsidRPr="00753F23" w:rsidRDefault="000161DE" w:rsidP="00DC76F8">
      <w:pPr>
        <w:spacing w:after="0" w:line="288" w:lineRule="auto"/>
        <w:ind w:firstLine="567"/>
        <w:rPr>
          <w:rFonts w:ascii="Georgia" w:hAnsi="Georgia"/>
          <w:b/>
          <w:sz w:val="24"/>
          <w:szCs w:val="24"/>
        </w:rPr>
      </w:pPr>
      <w:hyperlink r:id="rId9" w:history="1">
        <w:r w:rsidRPr="00753F23">
          <w:rPr>
            <w:rStyle w:val="a4"/>
            <w:rFonts w:ascii="Georgia" w:hAnsi="Georgia"/>
            <w:b/>
            <w:color w:val="212121"/>
            <w:sz w:val="24"/>
            <w:szCs w:val="24"/>
            <w:u w:val="none"/>
          </w:rPr>
          <w:t>Основания для назначения пособия</w:t>
        </w:r>
      </w:hyperlink>
    </w:p>
    <w:p w:rsidR="000161DE" w:rsidRPr="00DC76F8" w:rsidRDefault="000161DE" w:rsidP="00DC76F8">
      <w:pPr>
        <w:pStyle w:val="a3"/>
        <w:spacing w:before="0" w:beforeAutospacing="0" w:after="0" w:afterAutospacing="0" w:line="288" w:lineRule="auto"/>
        <w:ind w:firstLine="567"/>
        <w:rPr>
          <w:rFonts w:ascii="Georgia" w:hAnsi="Georgia"/>
        </w:rPr>
      </w:pPr>
      <w:r w:rsidRPr="00DC76F8">
        <w:rPr>
          <w:rFonts w:ascii="Georgia" w:hAnsi="Georgia"/>
        </w:rPr>
        <w:t>Выплата назначается малообеспеченным семьям с учётом оценки нуждаемости при соблюдении следующих условий:</w:t>
      </w:r>
    </w:p>
    <w:p w:rsidR="000161DE" w:rsidRPr="00DC76F8" w:rsidRDefault="000161DE" w:rsidP="00DC76F8">
      <w:pPr>
        <w:numPr>
          <w:ilvl w:val="0"/>
          <w:numId w:val="2"/>
        </w:numPr>
        <w:spacing w:after="0" w:line="288" w:lineRule="auto"/>
        <w:ind w:left="0" w:firstLine="567"/>
        <w:rPr>
          <w:rFonts w:ascii="Georgia" w:hAnsi="Georgia"/>
          <w:sz w:val="24"/>
          <w:szCs w:val="24"/>
        </w:rPr>
      </w:pPr>
      <w:r w:rsidRPr="00DC76F8">
        <w:rPr>
          <w:rFonts w:ascii="Georgia" w:hAnsi="Georgia"/>
          <w:sz w:val="24"/>
          <w:szCs w:val="24"/>
        </w:rPr>
        <w:t>ежемесячный доход на человека в семье не превышает регионального прожиточного минимума на душу населения;</w:t>
      </w:r>
    </w:p>
    <w:p w:rsidR="000161DE" w:rsidRPr="00DC76F8" w:rsidRDefault="000161DE" w:rsidP="00DC76F8">
      <w:pPr>
        <w:numPr>
          <w:ilvl w:val="0"/>
          <w:numId w:val="2"/>
        </w:numPr>
        <w:spacing w:after="0" w:line="288" w:lineRule="auto"/>
        <w:ind w:left="0" w:firstLine="567"/>
        <w:rPr>
          <w:rFonts w:ascii="Georgia" w:hAnsi="Georgia"/>
          <w:sz w:val="24"/>
          <w:szCs w:val="24"/>
        </w:rPr>
      </w:pPr>
      <w:r w:rsidRPr="00DC76F8">
        <w:rPr>
          <w:rFonts w:ascii="Georgia" w:hAnsi="Georgia"/>
          <w:sz w:val="24"/>
          <w:szCs w:val="24"/>
        </w:rPr>
        <w:t>собственность семьи соответствует установленным критериям;</w:t>
      </w:r>
    </w:p>
    <w:p w:rsidR="000161DE" w:rsidRPr="00DC76F8" w:rsidRDefault="000161DE" w:rsidP="00DC76F8">
      <w:pPr>
        <w:numPr>
          <w:ilvl w:val="0"/>
          <w:numId w:val="2"/>
        </w:numPr>
        <w:spacing w:after="0" w:line="288" w:lineRule="auto"/>
        <w:ind w:left="0" w:firstLine="567"/>
        <w:rPr>
          <w:rFonts w:ascii="Georgia" w:hAnsi="Georgia"/>
          <w:sz w:val="24"/>
          <w:szCs w:val="24"/>
        </w:rPr>
      </w:pPr>
      <w:r w:rsidRPr="00DC76F8">
        <w:rPr>
          <w:rFonts w:ascii="Georgia" w:hAnsi="Georgia"/>
          <w:sz w:val="24"/>
          <w:szCs w:val="24"/>
        </w:rPr>
        <w:t>заявитель и дети, на которых назначается пособие, – граждане Российской Федерации, постоянно проживающие в Российской Федерации.</w:t>
      </w:r>
    </w:p>
    <w:p w:rsidR="00753F23" w:rsidRDefault="00753F23" w:rsidP="00DC76F8">
      <w:pPr>
        <w:pStyle w:val="a3"/>
        <w:spacing w:before="0" w:beforeAutospacing="0" w:after="0" w:afterAutospacing="0" w:line="288" w:lineRule="auto"/>
        <w:ind w:firstLine="567"/>
        <w:rPr>
          <w:rFonts w:ascii="Georgia" w:hAnsi="Georgia"/>
        </w:rPr>
      </w:pPr>
    </w:p>
    <w:p w:rsidR="000161DE" w:rsidRPr="00DC76F8" w:rsidRDefault="000161DE" w:rsidP="00DC76F8">
      <w:pPr>
        <w:pStyle w:val="a3"/>
        <w:spacing w:before="0" w:beforeAutospacing="0" w:after="0" w:afterAutospacing="0" w:line="288" w:lineRule="auto"/>
        <w:ind w:firstLine="567"/>
        <w:rPr>
          <w:rFonts w:ascii="Georgia" w:hAnsi="Georgia"/>
        </w:rPr>
      </w:pPr>
      <w:r w:rsidRPr="00DC76F8">
        <w:rPr>
          <w:rFonts w:ascii="Georgia" w:hAnsi="Georgia"/>
        </w:rPr>
        <w:t>Обратиться за выплатой может один из родителей, усыновитель или опекун (попечитель) ребёнка. При назначении пособия учитываются имущественная </w:t>
      </w:r>
      <w:r w:rsidRPr="00DC76F8">
        <w:rPr>
          <w:rStyle w:val="a5"/>
          <w:rFonts w:ascii="Georgia" w:hAnsi="Georgia"/>
        </w:rPr>
        <w:t>обеспеченность семьи</w:t>
      </w:r>
      <w:r w:rsidRPr="00DC76F8">
        <w:rPr>
          <w:rFonts w:ascii="Georgia" w:hAnsi="Georgia"/>
        </w:rPr>
        <w:t> и </w:t>
      </w:r>
      <w:r w:rsidRPr="00DC76F8">
        <w:rPr>
          <w:rStyle w:val="a5"/>
          <w:rFonts w:ascii="Georgia" w:hAnsi="Georgia"/>
        </w:rPr>
        <w:t>занятость</w:t>
      </w:r>
      <w:r w:rsidRPr="00DC76F8">
        <w:rPr>
          <w:rFonts w:ascii="Georgia" w:hAnsi="Georgia"/>
        </w:rPr>
        <w:t> родителя. Пособие назначается в том случае, если взрослые члены семьи имеют заработок или объективные причины для его отсутствия.</w:t>
      </w:r>
    </w:p>
    <w:p w:rsidR="00753F23" w:rsidRDefault="00753F23" w:rsidP="00DC76F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b/>
          <w:color w:val="212121"/>
          <w:sz w:val="24"/>
          <w:szCs w:val="24"/>
          <w:lang w:eastAsia="ru-RU"/>
        </w:rPr>
      </w:pPr>
    </w:p>
    <w:p w:rsidR="000161DE" w:rsidRPr="000161DE" w:rsidRDefault="000161DE" w:rsidP="00DC76F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b/>
          <w:color w:val="212121"/>
          <w:sz w:val="24"/>
          <w:szCs w:val="24"/>
          <w:lang w:eastAsia="ru-RU"/>
        </w:rPr>
      </w:pPr>
      <w:hyperlink r:id="rId10" w:history="1">
        <w:r w:rsidRPr="00753F23">
          <w:rPr>
            <w:rFonts w:ascii="Georgia" w:eastAsia="Times New Roman" w:hAnsi="Georgia" w:cs="Arial"/>
            <w:b/>
            <w:color w:val="212121"/>
            <w:sz w:val="24"/>
            <w:szCs w:val="24"/>
            <w:lang w:eastAsia="ru-RU"/>
          </w:rPr>
          <w:t>Как оформить выплату</w:t>
        </w:r>
      </w:hyperlink>
    </w:p>
    <w:p w:rsidR="000161DE" w:rsidRPr="000161DE" w:rsidRDefault="000161DE" w:rsidP="00DC76F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0161DE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Чтобы получить выплату, нужно подать заявление через портал </w:t>
      </w:r>
      <w:proofErr w:type="spellStart"/>
      <w:r w:rsidRPr="000161DE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Госуслуг</w:t>
      </w:r>
      <w:proofErr w:type="spellEnd"/>
      <w:r w:rsidRPr="000161DE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 xml:space="preserve"> либо обратиться в клиентскую службу Социального фонда России по месту жительства или в МФЦ. Социальный фонд России самостоятельно запросит необходимые документы в рамках межведомственного взаимодействия из соответствующих органов и организаций. Представить дополнительные сведения нужно будет только в отдельных жизненных ситуациях, когда сведения о жизненной ситуации не отражаются в государственных информационных системах.</w:t>
      </w:r>
    </w:p>
    <w:p w:rsidR="000161DE" w:rsidRPr="000161DE" w:rsidRDefault="000161DE" w:rsidP="00DC76F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DC76F8">
        <w:rPr>
          <w:rFonts w:ascii="Georgia" w:eastAsia="Times New Roman" w:hAnsi="Georgia" w:cs="Arial"/>
          <w:iCs/>
          <w:color w:val="212121"/>
          <w:sz w:val="24"/>
          <w:szCs w:val="24"/>
          <w:lang w:eastAsia="ru-RU"/>
        </w:rPr>
        <w:t>Беременные женщины, осужденные к лишению</w:t>
      </w:r>
      <w:r w:rsidRPr="000161DE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 </w:t>
      </w:r>
      <w:r w:rsidRPr="00DC76F8">
        <w:rPr>
          <w:rFonts w:ascii="Georgia" w:eastAsia="Times New Roman" w:hAnsi="Georgia" w:cs="Arial"/>
          <w:iCs/>
          <w:color w:val="212121"/>
          <w:sz w:val="24"/>
          <w:szCs w:val="24"/>
          <w:lang w:eastAsia="ru-RU"/>
        </w:rPr>
        <w:t>свободы, могут подать заявление о назначении ежемесячного пособия беременной женщине через администрацию исправительного учреждения или следственного изолятора.</w:t>
      </w:r>
    </w:p>
    <w:p w:rsidR="000161DE" w:rsidRPr="000161DE" w:rsidRDefault="000161DE" w:rsidP="00DC76F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0161DE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Рассмотрение заявления занимает 10 рабочих дней. В отдельных случаях максимальный срок составит 30 рабочих дней.</w:t>
      </w:r>
    </w:p>
    <w:p w:rsidR="00753F23" w:rsidRDefault="00753F23" w:rsidP="00DC76F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</w:p>
    <w:p w:rsidR="000161DE" w:rsidRPr="000161DE" w:rsidRDefault="000161DE" w:rsidP="00DC76F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b/>
          <w:color w:val="212121"/>
          <w:sz w:val="24"/>
          <w:szCs w:val="24"/>
          <w:lang w:eastAsia="ru-RU"/>
        </w:rPr>
      </w:pPr>
      <w:hyperlink r:id="rId11" w:history="1">
        <w:r w:rsidRPr="00753F23">
          <w:rPr>
            <w:rFonts w:ascii="Georgia" w:eastAsia="Times New Roman" w:hAnsi="Georgia" w:cs="Arial"/>
            <w:b/>
            <w:color w:val="212121"/>
            <w:sz w:val="24"/>
            <w:szCs w:val="24"/>
            <w:lang w:eastAsia="ru-RU"/>
          </w:rPr>
          <w:t>Сроки оформления</w:t>
        </w:r>
      </w:hyperlink>
    </w:p>
    <w:p w:rsidR="000161DE" w:rsidRPr="000161DE" w:rsidRDefault="000161DE" w:rsidP="00DC76F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0161DE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Решение о назначении пособия выносится в течение 10 рабочих дней со дня регистрации заявления и поступления в Социальный фонд России необходимых сведений от организаций и документов заявителя. Если по выплате вынесен отказ, уведомление об этом направляется в течение 1 рабочего дня.</w:t>
      </w:r>
    </w:p>
    <w:p w:rsidR="000161DE" w:rsidRPr="000161DE" w:rsidRDefault="000161DE" w:rsidP="00DC76F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0161DE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Первое перечисление средств происходит в течение 5 рабочих дней после принятия решения о назначении выплаты. В дальнейшем средства перечисляются с 1-го по 25-ое число месяца, следующего за месяцем, за который выплачивается пособие. При этом в установленной правоприменительной практике перечисления средств через кредитные организации осуществляются в единый день 3-го числа месяца, следующего за месяцем, за который выплачивается пособие.</w:t>
      </w:r>
    </w:p>
    <w:p w:rsidR="000161DE" w:rsidRPr="000161DE" w:rsidRDefault="000161DE" w:rsidP="00DC76F8">
      <w:pPr>
        <w:shd w:val="clear" w:color="auto" w:fill="FFFFFF"/>
        <w:spacing w:after="0" w:line="288" w:lineRule="auto"/>
        <w:ind w:firstLine="567"/>
        <w:rPr>
          <w:rFonts w:ascii="Georgia" w:eastAsia="Times New Roman" w:hAnsi="Georgia" w:cs="Arial"/>
          <w:color w:val="212121"/>
          <w:sz w:val="24"/>
          <w:szCs w:val="24"/>
          <w:lang w:eastAsia="ru-RU"/>
        </w:rPr>
      </w:pPr>
      <w:r w:rsidRPr="000161DE">
        <w:rPr>
          <w:rFonts w:ascii="Georgia" w:eastAsia="Times New Roman" w:hAnsi="Georgia" w:cs="Arial"/>
          <w:color w:val="212121"/>
          <w:sz w:val="24"/>
          <w:szCs w:val="24"/>
          <w:lang w:eastAsia="ru-RU"/>
        </w:rPr>
        <w:t>Срок принятия решения по заявлению продлевается на 20 рабочих дней, если в Социальный фонд России не поступили сведения из организаций или документы, подтверждающие право на выплату.</w:t>
      </w:r>
    </w:p>
    <w:p w:rsidR="00753F23" w:rsidRDefault="00753F23" w:rsidP="00DC76F8">
      <w:pPr>
        <w:shd w:val="clear" w:color="auto" w:fill="FFFFFF"/>
        <w:spacing w:after="0" w:line="240" w:lineRule="auto"/>
        <w:rPr>
          <w:rFonts w:ascii="Georgia" w:eastAsia="Times New Roman" w:hAnsi="Georgia" w:cs="Arial"/>
          <w:b/>
          <w:bCs/>
          <w:color w:val="7030A0"/>
          <w:sz w:val="24"/>
          <w:szCs w:val="24"/>
          <w:lang w:eastAsia="ru-RU"/>
        </w:rPr>
      </w:pPr>
    </w:p>
    <w:p w:rsidR="00DC76F8" w:rsidRPr="00011E2D" w:rsidRDefault="00DC76F8" w:rsidP="00DC76F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7030A0"/>
          <w:sz w:val="24"/>
          <w:szCs w:val="24"/>
          <w:lang w:eastAsia="ru-RU"/>
        </w:rPr>
      </w:pPr>
      <w:bookmarkStart w:id="0" w:name="_GoBack"/>
      <w:bookmarkEnd w:id="0"/>
      <w:r w:rsidRPr="00011E2D">
        <w:rPr>
          <w:rFonts w:ascii="Georgia" w:eastAsia="Times New Roman" w:hAnsi="Georgia" w:cs="Arial"/>
          <w:b/>
          <w:bCs/>
          <w:color w:val="7030A0"/>
          <w:sz w:val="24"/>
          <w:szCs w:val="24"/>
          <w:lang w:eastAsia="ru-RU"/>
        </w:rPr>
        <w:t>Клиентская служба в г. Зее и Зейском муниципальном округе</w:t>
      </w:r>
    </w:p>
    <w:p w:rsidR="00DC76F8" w:rsidRPr="00011E2D" w:rsidRDefault="00DC76F8" w:rsidP="00DC76F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7030A0"/>
          <w:sz w:val="24"/>
          <w:szCs w:val="24"/>
          <w:lang w:eastAsia="ru-RU"/>
        </w:rPr>
      </w:pPr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t>676246, Амурская область, г. Зея, ул. Мухина, д. 194</w:t>
      </w:r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br/>
        <w:t xml:space="preserve">Прием граждан по предварительной записи: </w:t>
      </w:r>
      <w:proofErr w:type="spellStart"/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t>Пн-Пт</w:t>
      </w:r>
      <w:proofErr w:type="spellEnd"/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t xml:space="preserve"> с 08.00 до 17.00 (без </w:t>
      </w:r>
      <w:proofErr w:type="gramStart"/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t>перерыва)</w:t>
      </w:r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br/>
        <w:t>Последняя</w:t>
      </w:r>
      <w:proofErr w:type="gramEnd"/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t xml:space="preserve"> суббота месяца с 8:00 до 12:00 (без перерыва)</w:t>
      </w:r>
      <w:r w:rsidRPr="00011E2D">
        <w:rPr>
          <w:rFonts w:ascii="Georgia" w:eastAsia="Times New Roman" w:hAnsi="Georgia" w:cs="Arial"/>
          <w:color w:val="7030A0"/>
          <w:sz w:val="24"/>
          <w:szCs w:val="24"/>
          <w:lang w:eastAsia="ru-RU"/>
        </w:rPr>
        <w:br/>
        <w:t>8 (800)100-00-01 (звонок бесплатный)</w:t>
      </w:r>
    </w:p>
    <w:p w:rsidR="00561FEF" w:rsidRDefault="00753F23"/>
    <w:sectPr w:rsidR="00561F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57483"/>
    <w:multiLevelType w:val="multilevel"/>
    <w:tmpl w:val="07688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7A766D"/>
    <w:multiLevelType w:val="multilevel"/>
    <w:tmpl w:val="187A8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BB7F28"/>
    <w:multiLevelType w:val="multilevel"/>
    <w:tmpl w:val="D1404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9C189E"/>
    <w:multiLevelType w:val="multilevel"/>
    <w:tmpl w:val="5B3A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DE"/>
    <w:rsid w:val="000161DE"/>
    <w:rsid w:val="000C1209"/>
    <w:rsid w:val="00397D9F"/>
    <w:rsid w:val="00753F23"/>
    <w:rsid w:val="00775BDB"/>
    <w:rsid w:val="00DC76F8"/>
    <w:rsid w:val="00EC3CF3"/>
    <w:rsid w:val="00FA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599431-F987-4FA4-9EC8-768B4EB73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16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6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16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161DE"/>
    <w:rPr>
      <w:color w:val="0000FF"/>
      <w:u w:val="single"/>
    </w:rPr>
  </w:style>
  <w:style w:type="character" w:styleId="a5">
    <w:name w:val="Strong"/>
    <w:basedOn w:val="a0"/>
    <w:uiPriority w:val="22"/>
    <w:qFormat/>
    <w:rsid w:val="000161DE"/>
    <w:rPr>
      <w:b/>
      <w:bCs/>
    </w:rPr>
  </w:style>
  <w:style w:type="character" w:styleId="a6">
    <w:name w:val="Emphasis"/>
    <w:basedOn w:val="a0"/>
    <w:uiPriority w:val="20"/>
    <w:qFormat/>
    <w:rsid w:val="000161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3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2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728479">
              <w:marLeft w:val="0"/>
              <w:marRight w:val="0"/>
              <w:marTop w:val="0"/>
              <w:marBottom w:val="0"/>
              <w:divBdr>
                <w:top w:val="single" w:sz="6" w:space="0" w:color="212121"/>
                <w:left w:val="none" w:sz="0" w:space="0" w:color="auto"/>
                <w:bottom w:val="single" w:sz="6" w:space="0" w:color="212121"/>
                <w:right w:val="none" w:sz="0" w:space="0" w:color="auto"/>
              </w:divBdr>
              <w:divsChild>
                <w:div w:id="169253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9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995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212121"/>
                <w:right w:val="none" w:sz="0" w:space="0" w:color="auto"/>
              </w:divBdr>
              <w:divsChild>
                <w:div w:id="205091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00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31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45156">
              <w:marLeft w:val="0"/>
              <w:marRight w:val="0"/>
              <w:marTop w:val="0"/>
              <w:marBottom w:val="0"/>
              <w:divBdr>
                <w:top w:val="single" w:sz="6" w:space="0" w:color="212121"/>
                <w:left w:val="none" w:sz="0" w:space="0" w:color="auto"/>
                <w:bottom w:val="single" w:sz="6" w:space="0" w:color="212121"/>
                <w:right w:val="none" w:sz="0" w:space="0" w:color="auto"/>
              </w:divBdr>
              <w:divsChild>
                <w:div w:id="67839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63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516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212121"/>
                <w:right w:val="none" w:sz="0" w:space="0" w:color="auto"/>
              </w:divBdr>
              <w:divsChild>
                <w:div w:id="178148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12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9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8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74954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4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72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42711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40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1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2086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85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48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fr.gov.ru/grazhdanam/edinoe_posobie/~840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fr.gov.ru/grazhdanam/edinoe_posobie/~840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fr.gov.ru/grazhdanam/edinoe_posobie/~8407" TargetMode="External"/><Relationship Id="rId11" Type="http://schemas.openxmlformats.org/officeDocument/2006/relationships/hyperlink" Target="https://sfr.gov.ru/grazhdanam/edinoe_posobie/" TargetMode="External"/><Relationship Id="rId5" Type="http://schemas.openxmlformats.org/officeDocument/2006/relationships/hyperlink" Target="http://publication.pravo.gov.ru/Document/View/0001202211210043" TargetMode="External"/><Relationship Id="rId10" Type="http://schemas.openxmlformats.org/officeDocument/2006/relationships/hyperlink" Target="https://sfr.gov.ru/grazhdanam/edinoe_posobi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fr.gov.ru/grazhdanam/edinoe_posobie/~84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1010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1</cp:revision>
  <dcterms:created xsi:type="dcterms:W3CDTF">2024-04-03T00:09:00Z</dcterms:created>
  <dcterms:modified xsi:type="dcterms:W3CDTF">2024-04-03T00:34:00Z</dcterms:modified>
</cp:coreProperties>
</file>